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1089B" w14:textId="56973BCB" w:rsidR="00DE6547" w:rsidRPr="00626504" w:rsidRDefault="00626504" w:rsidP="00626504">
      <w:pPr>
        <w:jc w:val="center"/>
        <w:rPr>
          <w:b/>
          <w:bCs/>
          <w:u w:val="single"/>
        </w:rPr>
      </w:pPr>
      <w:r w:rsidRPr="00626504">
        <w:rPr>
          <w:b/>
          <w:bCs/>
          <w:u w:val="single"/>
        </w:rPr>
        <w:t>English Language Paper 1</w:t>
      </w:r>
    </w:p>
    <w:p w14:paraId="02DDBDCE" w14:textId="78D296C2" w:rsidR="00626504" w:rsidRPr="00626504" w:rsidRDefault="00626504" w:rsidP="00626504">
      <w:pPr>
        <w:jc w:val="center"/>
        <w:rPr>
          <w:b/>
          <w:bCs/>
          <w:u w:val="single"/>
        </w:rPr>
      </w:pPr>
      <w:r w:rsidRPr="00626504">
        <w:rPr>
          <w:b/>
          <w:bCs/>
          <w:u w:val="single"/>
        </w:rPr>
        <w:t xml:space="preserve">Reading Practice: </w:t>
      </w:r>
      <w:r w:rsidR="00071972">
        <w:rPr>
          <w:b/>
          <w:bCs/>
          <w:u w:val="single"/>
        </w:rPr>
        <w:t>The One (John Marrs)</w:t>
      </w:r>
    </w:p>
    <w:p w14:paraId="31243FCD" w14:textId="56B07B3B" w:rsidR="00626504" w:rsidRDefault="00626504" w:rsidP="00626504">
      <w:pPr>
        <w:jc w:val="center"/>
      </w:pPr>
    </w:p>
    <w:tbl>
      <w:tblPr>
        <w:tblStyle w:val="TableGrid"/>
        <w:tblW w:w="0" w:type="auto"/>
        <w:tblLook w:val="04A0" w:firstRow="1" w:lastRow="0" w:firstColumn="1" w:lastColumn="0" w:noHBand="0" w:noVBand="1"/>
      </w:tblPr>
      <w:tblGrid>
        <w:gridCol w:w="2972"/>
        <w:gridCol w:w="9072"/>
        <w:gridCol w:w="3346"/>
      </w:tblGrid>
      <w:tr w:rsidR="00071972" w14:paraId="537AF5C4" w14:textId="77777777" w:rsidTr="00F447AC">
        <w:tc>
          <w:tcPr>
            <w:tcW w:w="2972" w:type="dxa"/>
          </w:tcPr>
          <w:p w14:paraId="6DE87997" w14:textId="1D3266F0" w:rsidR="00071972" w:rsidRPr="005406AC" w:rsidRDefault="00071972" w:rsidP="00071972">
            <w:pPr>
              <w:rPr>
                <w:rFonts w:cstheme="minorHAnsi"/>
                <w:b/>
                <w:bCs/>
                <w:sz w:val="26"/>
                <w:szCs w:val="26"/>
              </w:rPr>
            </w:pPr>
            <w:r w:rsidRPr="005406AC">
              <w:rPr>
                <w:rFonts w:cstheme="minorHAnsi"/>
                <w:b/>
                <w:bCs/>
                <w:sz w:val="26"/>
                <w:szCs w:val="26"/>
              </w:rPr>
              <w:t>Q1 – 4 marks</w:t>
            </w:r>
            <w:r w:rsidRPr="005406AC">
              <w:rPr>
                <w:rFonts w:cstheme="minorHAnsi"/>
                <w:b/>
                <w:bCs/>
                <w:sz w:val="26"/>
                <w:szCs w:val="26"/>
              </w:rPr>
              <w:t xml:space="preserve"> (</w:t>
            </w:r>
            <w:r w:rsidRPr="005406AC">
              <w:rPr>
                <w:rFonts w:cstheme="minorHAnsi"/>
                <w:b/>
                <w:bCs/>
                <w:sz w:val="26"/>
                <w:szCs w:val="26"/>
              </w:rPr>
              <w:t>5 minutes</w:t>
            </w:r>
            <w:r w:rsidRPr="005406AC">
              <w:rPr>
                <w:rFonts w:cstheme="minorHAnsi"/>
                <w:b/>
                <w:bCs/>
                <w:sz w:val="26"/>
                <w:szCs w:val="26"/>
              </w:rPr>
              <w:t>)</w:t>
            </w:r>
          </w:p>
          <w:p w14:paraId="498B6A09" w14:textId="77777777" w:rsidR="00071972" w:rsidRPr="005406AC" w:rsidRDefault="00071972" w:rsidP="00071972">
            <w:pPr>
              <w:rPr>
                <w:rFonts w:cstheme="minorHAnsi"/>
                <w:sz w:val="26"/>
                <w:szCs w:val="26"/>
              </w:rPr>
            </w:pPr>
          </w:p>
          <w:p w14:paraId="216204FF" w14:textId="11EE6AE7" w:rsidR="005406AC" w:rsidRPr="005406AC" w:rsidRDefault="005406AC" w:rsidP="005406AC">
            <w:pPr>
              <w:rPr>
                <w:rFonts w:cstheme="minorHAnsi"/>
              </w:rPr>
            </w:pPr>
            <w:r w:rsidRPr="005406AC">
              <w:rPr>
                <w:rFonts w:cstheme="minorHAnsi"/>
              </w:rPr>
              <w:t xml:space="preserve">Use lines 1-6. </w:t>
            </w:r>
          </w:p>
          <w:p w14:paraId="0287D75E" w14:textId="77777777" w:rsidR="005406AC" w:rsidRPr="005406AC" w:rsidRDefault="005406AC" w:rsidP="005406AC">
            <w:pPr>
              <w:rPr>
                <w:rFonts w:cstheme="minorHAnsi"/>
              </w:rPr>
            </w:pPr>
          </w:p>
          <w:p w14:paraId="2A8AC09E" w14:textId="1BD33D96" w:rsidR="00071972" w:rsidRPr="005406AC" w:rsidRDefault="005406AC" w:rsidP="005406AC">
            <w:pPr>
              <w:rPr>
                <w:rFonts w:cstheme="minorHAnsi"/>
                <w:sz w:val="26"/>
                <w:szCs w:val="26"/>
              </w:rPr>
            </w:pPr>
            <w:r w:rsidRPr="005406AC">
              <w:rPr>
                <w:rFonts w:cstheme="minorHAnsi"/>
              </w:rPr>
              <w:t>List four things you learn about Christopher</w:t>
            </w:r>
            <w:r w:rsidRPr="005406AC">
              <w:rPr>
                <w:rFonts w:cstheme="minorHAnsi"/>
                <w:sz w:val="26"/>
                <w:szCs w:val="26"/>
              </w:rPr>
              <w:t xml:space="preserve"> </w:t>
            </w:r>
          </w:p>
          <w:p w14:paraId="18CDF5AE" w14:textId="432DB1A2" w:rsidR="00071972" w:rsidRPr="005406AC" w:rsidRDefault="00071972" w:rsidP="00071972">
            <w:pPr>
              <w:rPr>
                <w:rFonts w:cstheme="minorHAnsi"/>
                <w:sz w:val="26"/>
                <w:szCs w:val="26"/>
              </w:rPr>
            </w:pPr>
          </w:p>
        </w:tc>
        <w:tc>
          <w:tcPr>
            <w:tcW w:w="9072" w:type="dxa"/>
            <w:vMerge w:val="restart"/>
          </w:tcPr>
          <w:p w14:paraId="27A645BF" w14:textId="77777777" w:rsidR="00071972" w:rsidRPr="005406AC" w:rsidRDefault="00071972" w:rsidP="00071972">
            <w:pPr>
              <w:rPr>
                <w:rFonts w:cstheme="minorHAnsi"/>
              </w:rPr>
            </w:pPr>
            <w:r w:rsidRPr="005406AC">
              <w:rPr>
                <w:rFonts w:cstheme="minorHAnsi"/>
              </w:rPr>
              <w:t>Christopher shuffled from side to side until he reached a comfortable position in the armchair.</w:t>
            </w:r>
          </w:p>
          <w:p w14:paraId="6C19926E" w14:textId="01FDCC9B" w:rsidR="00071972" w:rsidRPr="005406AC" w:rsidRDefault="00071972" w:rsidP="00071972">
            <w:pPr>
              <w:rPr>
                <w:rFonts w:cstheme="minorHAnsi"/>
              </w:rPr>
            </w:pPr>
            <w:r w:rsidRPr="005406AC">
              <w:rPr>
                <w:rFonts w:cstheme="minorHAnsi"/>
              </w:rPr>
              <w:t xml:space="preserve">      </w:t>
            </w:r>
            <w:r w:rsidRPr="005406AC">
              <w:rPr>
                <w:rFonts w:cstheme="minorHAnsi"/>
              </w:rPr>
              <w:t>He placed his elbows at ninety-degree angles on the chair’s arms and inhaled deeply to take in the scent of its leathery covering. She hadn’t scrimped on quality, he thought, confident from both its smell and soft touch that it hadn’t been purchased from a run-of-the mill high-street retailer.</w:t>
            </w:r>
          </w:p>
          <w:p w14:paraId="6DA22423" w14:textId="536C6F7C" w:rsidR="00071972" w:rsidRPr="005406AC" w:rsidRDefault="00071972" w:rsidP="00071972">
            <w:pPr>
              <w:rPr>
                <w:rFonts w:cstheme="minorHAnsi"/>
              </w:rPr>
            </w:pPr>
            <w:r w:rsidRPr="005406AC">
              <w:rPr>
                <w:rFonts w:cstheme="minorHAnsi"/>
              </w:rPr>
              <w:t xml:space="preserve">     </w:t>
            </w:r>
            <w:r w:rsidRPr="005406AC">
              <w:rPr>
                <w:rFonts w:cstheme="minorHAnsi"/>
              </w:rPr>
              <w:t>While she remained in the adjacent kitchen, Christopher glanced around her apartment. She lived on the ground floor of an immaculately restored Victorian building that, according to a stained-glass mural above the front door, had once been used as a convent. He admired her taste in pottery ornaments, which were arranged on shelves built into the walls surrounding the open fireplace’s chimney breast. But her choice of literature left a lot to be desired. He turned his nose up at the paperback works of James Patterson, Jackie Collins and J.K. Rowling.</w:t>
            </w:r>
          </w:p>
          <w:p w14:paraId="4879EF0D" w14:textId="19F7D328" w:rsidR="00071972" w:rsidRPr="005406AC" w:rsidRDefault="00071972" w:rsidP="00071972">
            <w:pPr>
              <w:rPr>
                <w:rFonts w:cstheme="minorHAnsi"/>
              </w:rPr>
            </w:pPr>
            <w:r w:rsidRPr="005406AC">
              <w:rPr>
                <w:rFonts w:cstheme="minorHAnsi"/>
              </w:rPr>
              <w:t xml:space="preserve">    </w:t>
            </w:r>
            <w:r w:rsidRPr="005406AC">
              <w:rPr>
                <w:rFonts w:cstheme="minorHAnsi"/>
              </w:rPr>
              <w:t>Elsewhere in the room, a suede-coloured square tray was placed centrally on a chunky coffee table that held two remote controls. Four matching place mats had been perfectly laid around it. Her use of symmetry put him at ease.</w:t>
            </w:r>
          </w:p>
          <w:p w14:paraId="621F3EAB" w14:textId="0D6C975F" w:rsidR="00071972" w:rsidRPr="005406AC" w:rsidRDefault="00071972" w:rsidP="00071972">
            <w:pPr>
              <w:rPr>
                <w:rFonts w:cstheme="minorHAnsi"/>
              </w:rPr>
            </w:pPr>
            <w:r w:rsidRPr="005406AC">
              <w:rPr>
                <w:rFonts w:cstheme="minorHAnsi"/>
              </w:rPr>
              <w:t xml:space="preserve">    </w:t>
            </w:r>
            <w:r w:rsidRPr="005406AC">
              <w:rPr>
                <w:rFonts w:cstheme="minorHAnsi"/>
              </w:rPr>
              <w:t>A vibrating from his trouser pocket tickled his leg. As a rule, Christopher was quite fastidious when it came to turning his phone off at appropriate times and he loathed people who didn’t extend him the same courtesy. He put the phone away, deciding it was inappropriate to be thinking about a second woman while he was still in the company of the first.</w:t>
            </w:r>
          </w:p>
          <w:p w14:paraId="0D6C1B27" w14:textId="669C18B4" w:rsidR="00071972" w:rsidRPr="005406AC" w:rsidRDefault="00071972" w:rsidP="00071972">
            <w:pPr>
              <w:rPr>
                <w:rFonts w:cstheme="minorHAnsi"/>
              </w:rPr>
            </w:pPr>
            <w:r w:rsidRPr="005406AC">
              <w:rPr>
                <w:rFonts w:cstheme="minorHAnsi"/>
              </w:rPr>
              <w:t xml:space="preserve">    </w:t>
            </w:r>
            <w:r w:rsidRPr="005406AC">
              <w:rPr>
                <w:rFonts w:cstheme="minorHAnsi"/>
              </w:rPr>
              <w:t>He rose to his feet and returned to the kitchen to find her where he’d left her minutes earlier, lying on her back on the cold, slate floor, the garrotte still embedded in her neck. She was no longer bleeding, the final few drops having pooled around the collar of her blouse.</w:t>
            </w:r>
          </w:p>
          <w:p w14:paraId="302EDF4C" w14:textId="19FEFF7D" w:rsidR="00071972" w:rsidRPr="005406AC" w:rsidRDefault="00071972" w:rsidP="00071972">
            <w:pPr>
              <w:rPr>
                <w:rFonts w:cstheme="minorHAnsi"/>
              </w:rPr>
            </w:pPr>
            <w:r w:rsidRPr="005406AC">
              <w:rPr>
                <w:rFonts w:cstheme="minorHAnsi"/>
              </w:rPr>
              <w:t xml:space="preserve">    </w:t>
            </w:r>
            <w:r w:rsidRPr="005406AC">
              <w:rPr>
                <w:rFonts w:cstheme="minorHAnsi"/>
              </w:rPr>
              <w:t>He took a digital Polaroid camera from his jacket and used it to take two identical photographs of her face before waiting patiently for them to develop. He placed both photos in an A5 hard-backed envelope and then slipped it into his jacket pocket.</w:t>
            </w:r>
          </w:p>
          <w:p w14:paraId="3056C943" w14:textId="1606B29D" w:rsidR="00071972" w:rsidRPr="005406AC" w:rsidRDefault="00071972" w:rsidP="00071972">
            <w:pPr>
              <w:rPr>
                <w:rFonts w:cstheme="minorHAnsi"/>
              </w:rPr>
            </w:pPr>
            <w:r w:rsidRPr="005406AC">
              <w:rPr>
                <w:rFonts w:cstheme="minorHAnsi"/>
              </w:rPr>
              <w:t xml:space="preserve">    </w:t>
            </w:r>
            <w:r w:rsidRPr="005406AC">
              <w:rPr>
                <w:rFonts w:cstheme="minorHAnsi"/>
              </w:rPr>
              <w:t>Then Christopher scooped his kit into his backpack and left, waiting until he had exited the darkness of the garden before removing his plastic overshoes, mask and balaclava.</w:t>
            </w:r>
          </w:p>
        </w:tc>
        <w:tc>
          <w:tcPr>
            <w:tcW w:w="3346" w:type="dxa"/>
            <w:vMerge w:val="restart"/>
          </w:tcPr>
          <w:p w14:paraId="62A80833" w14:textId="21B6EAE1" w:rsidR="00071972" w:rsidRPr="005406AC" w:rsidRDefault="00071972" w:rsidP="00071972">
            <w:pPr>
              <w:rPr>
                <w:rFonts w:cstheme="minorHAnsi"/>
                <w:b/>
                <w:bCs/>
                <w:sz w:val="26"/>
                <w:szCs w:val="26"/>
              </w:rPr>
            </w:pPr>
            <w:r w:rsidRPr="005406AC">
              <w:rPr>
                <w:rFonts w:cstheme="minorHAnsi"/>
                <w:b/>
                <w:bCs/>
                <w:sz w:val="26"/>
                <w:szCs w:val="26"/>
              </w:rPr>
              <w:t xml:space="preserve">Q4 – </w:t>
            </w:r>
            <w:r w:rsidRPr="005406AC">
              <w:rPr>
                <w:rFonts w:cstheme="minorHAnsi"/>
                <w:b/>
                <w:bCs/>
                <w:sz w:val="26"/>
                <w:szCs w:val="26"/>
              </w:rPr>
              <w:t>Evaluate</w:t>
            </w:r>
            <w:r w:rsidRPr="005406AC">
              <w:rPr>
                <w:rFonts w:cstheme="minorHAnsi"/>
                <w:b/>
                <w:bCs/>
                <w:sz w:val="26"/>
                <w:szCs w:val="26"/>
              </w:rPr>
              <w:br/>
            </w:r>
            <w:r w:rsidRPr="005406AC">
              <w:rPr>
                <w:rFonts w:cstheme="minorHAnsi"/>
                <w:b/>
                <w:bCs/>
                <w:sz w:val="26"/>
                <w:szCs w:val="26"/>
              </w:rPr>
              <w:t xml:space="preserve">20 marks </w:t>
            </w:r>
            <w:r w:rsidRPr="005406AC">
              <w:rPr>
                <w:rFonts w:cstheme="minorHAnsi"/>
                <w:b/>
                <w:bCs/>
                <w:sz w:val="26"/>
                <w:szCs w:val="26"/>
              </w:rPr>
              <w:t>(</w:t>
            </w:r>
            <w:r w:rsidRPr="005406AC">
              <w:rPr>
                <w:rFonts w:cstheme="minorHAnsi"/>
                <w:b/>
                <w:bCs/>
                <w:sz w:val="26"/>
                <w:szCs w:val="26"/>
              </w:rPr>
              <w:t>25 minutes</w:t>
            </w:r>
            <w:r w:rsidRPr="005406AC">
              <w:rPr>
                <w:rFonts w:cstheme="minorHAnsi"/>
                <w:b/>
                <w:bCs/>
                <w:sz w:val="26"/>
                <w:szCs w:val="26"/>
              </w:rPr>
              <w:t>)</w:t>
            </w:r>
          </w:p>
          <w:p w14:paraId="4262C839" w14:textId="77777777" w:rsidR="00071972" w:rsidRPr="005406AC" w:rsidRDefault="00071972" w:rsidP="00071972">
            <w:pPr>
              <w:rPr>
                <w:rFonts w:cstheme="minorHAnsi"/>
                <w:sz w:val="26"/>
                <w:szCs w:val="26"/>
              </w:rPr>
            </w:pPr>
          </w:p>
          <w:p w14:paraId="68D701F5" w14:textId="4796257D" w:rsidR="005406AC" w:rsidRPr="005406AC" w:rsidRDefault="005406AC" w:rsidP="005406AC">
            <w:pPr>
              <w:rPr>
                <w:rFonts w:cstheme="minorHAnsi"/>
              </w:rPr>
            </w:pPr>
            <w:r w:rsidRPr="005406AC">
              <w:rPr>
                <w:rFonts w:cstheme="minorHAnsi"/>
              </w:rPr>
              <w:t xml:space="preserve">Focus this part of your answer on line </w:t>
            </w:r>
            <w:r w:rsidRPr="005406AC">
              <w:rPr>
                <w:rFonts w:cstheme="minorHAnsi"/>
              </w:rPr>
              <w:t>17</w:t>
            </w:r>
            <w:r w:rsidRPr="005406AC">
              <w:rPr>
                <w:rFonts w:cstheme="minorHAnsi"/>
              </w:rPr>
              <w:t xml:space="preserve"> to the end.</w:t>
            </w:r>
          </w:p>
          <w:p w14:paraId="1B7303A6" w14:textId="77777777" w:rsidR="005406AC" w:rsidRPr="005406AC" w:rsidRDefault="005406AC" w:rsidP="005406AC">
            <w:pPr>
              <w:rPr>
                <w:rFonts w:cstheme="minorHAnsi"/>
              </w:rPr>
            </w:pPr>
            <w:r w:rsidRPr="005406AC">
              <w:rPr>
                <w:rFonts w:cstheme="minorHAnsi"/>
              </w:rPr>
              <w:t xml:space="preserve">A student said </w:t>
            </w:r>
            <w:r w:rsidRPr="005406AC">
              <w:rPr>
                <w:rFonts w:cstheme="minorHAnsi"/>
                <w:lang w:val="en-US"/>
              </w:rPr>
              <w:t>“The ending is a sinister revelation for the reader; we are finally introduced to the real Christopher.”</w:t>
            </w:r>
          </w:p>
          <w:p w14:paraId="265FC382" w14:textId="77777777" w:rsidR="005406AC" w:rsidRPr="005406AC" w:rsidRDefault="005406AC" w:rsidP="005406AC">
            <w:pPr>
              <w:rPr>
                <w:rFonts w:cstheme="minorHAnsi"/>
              </w:rPr>
            </w:pPr>
            <w:r w:rsidRPr="005406AC">
              <w:rPr>
                <w:rFonts w:cstheme="minorHAnsi"/>
              </w:rPr>
              <w:t>To what extent do you agree?</w:t>
            </w:r>
          </w:p>
          <w:p w14:paraId="42DC21A7" w14:textId="77777777" w:rsidR="005406AC" w:rsidRPr="005406AC" w:rsidRDefault="005406AC" w:rsidP="005406AC">
            <w:pPr>
              <w:rPr>
                <w:rFonts w:cstheme="minorHAnsi"/>
              </w:rPr>
            </w:pPr>
            <w:r w:rsidRPr="005406AC">
              <w:rPr>
                <w:rFonts w:cstheme="minorHAnsi"/>
              </w:rPr>
              <w:t>In your response, you could:</w:t>
            </w:r>
          </w:p>
          <w:p w14:paraId="1203CBD4" w14:textId="77777777" w:rsidR="005406AC" w:rsidRPr="005406AC" w:rsidRDefault="005406AC" w:rsidP="005406AC">
            <w:pPr>
              <w:pStyle w:val="ListParagraph"/>
              <w:numPr>
                <w:ilvl w:val="0"/>
                <w:numId w:val="1"/>
              </w:numPr>
              <w:spacing w:after="0" w:line="240" w:lineRule="auto"/>
              <w:rPr>
                <w:rFonts w:cstheme="minorHAnsi"/>
                <w:sz w:val="24"/>
                <w:szCs w:val="24"/>
              </w:rPr>
            </w:pPr>
            <w:r w:rsidRPr="005406AC">
              <w:rPr>
                <w:rFonts w:cstheme="minorHAnsi"/>
                <w:sz w:val="24"/>
                <w:szCs w:val="24"/>
              </w:rPr>
              <w:t>Consider your own impressions of the ending.</w:t>
            </w:r>
          </w:p>
          <w:p w14:paraId="36AF346C" w14:textId="77777777" w:rsidR="005406AC" w:rsidRPr="005406AC" w:rsidRDefault="005406AC" w:rsidP="005406AC">
            <w:pPr>
              <w:pStyle w:val="ListParagraph"/>
              <w:numPr>
                <w:ilvl w:val="0"/>
                <w:numId w:val="1"/>
              </w:numPr>
              <w:spacing w:after="0" w:line="240" w:lineRule="auto"/>
              <w:rPr>
                <w:rFonts w:cstheme="minorHAnsi"/>
                <w:sz w:val="24"/>
                <w:szCs w:val="24"/>
              </w:rPr>
            </w:pPr>
            <w:r w:rsidRPr="005406AC">
              <w:rPr>
                <w:rFonts w:cstheme="minorHAnsi"/>
                <w:sz w:val="24"/>
                <w:szCs w:val="24"/>
              </w:rPr>
              <w:t>Evaluate how the writer slowly reveals Christopher’s true character.</w:t>
            </w:r>
          </w:p>
          <w:p w14:paraId="0C73D9E6" w14:textId="7A7AD3BF" w:rsidR="00071972" w:rsidRPr="005406AC" w:rsidRDefault="005406AC" w:rsidP="005406AC">
            <w:pPr>
              <w:pStyle w:val="ListParagraph"/>
              <w:numPr>
                <w:ilvl w:val="0"/>
                <w:numId w:val="1"/>
              </w:numPr>
              <w:spacing w:after="0" w:line="240" w:lineRule="auto"/>
              <w:rPr>
                <w:rFonts w:cstheme="minorHAnsi"/>
                <w:sz w:val="26"/>
                <w:szCs w:val="26"/>
              </w:rPr>
            </w:pPr>
            <w:r w:rsidRPr="005406AC">
              <w:rPr>
                <w:rFonts w:cstheme="minorHAnsi"/>
                <w:sz w:val="24"/>
                <w:szCs w:val="24"/>
              </w:rPr>
              <w:t>Support your opinions with references to the text.</w:t>
            </w:r>
            <w:bookmarkStart w:id="0" w:name="_GoBack"/>
            <w:bookmarkEnd w:id="0"/>
          </w:p>
        </w:tc>
      </w:tr>
      <w:tr w:rsidR="00071972" w14:paraId="7DAF4BAC" w14:textId="77777777" w:rsidTr="00F447AC">
        <w:trPr>
          <w:trHeight w:val="3103"/>
        </w:trPr>
        <w:tc>
          <w:tcPr>
            <w:tcW w:w="2972" w:type="dxa"/>
          </w:tcPr>
          <w:p w14:paraId="6F003490" w14:textId="77D58365" w:rsidR="00071972" w:rsidRPr="005406AC" w:rsidRDefault="00071972" w:rsidP="00071972">
            <w:pPr>
              <w:rPr>
                <w:rFonts w:cstheme="minorHAnsi"/>
                <w:sz w:val="26"/>
                <w:szCs w:val="26"/>
              </w:rPr>
            </w:pPr>
            <w:r w:rsidRPr="005406AC">
              <w:rPr>
                <w:rFonts w:cstheme="minorHAnsi"/>
                <w:b/>
                <w:bCs/>
                <w:sz w:val="26"/>
                <w:szCs w:val="26"/>
              </w:rPr>
              <w:t>Q2</w:t>
            </w:r>
            <w:r w:rsidRPr="005406AC">
              <w:rPr>
                <w:rFonts w:cstheme="minorHAnsi"/>
                <w:b/>
                <w:bCs/>
                <w:sz w:val="26"/>
                <w:szCs w:val="26"/>
              </w:rPr>
              <w:t xml:space="preserve"> </w:t>
            </w:r>
            <w:r w:rsidRPr="005406AC">
              <w:rPr>
                <w:rFonts w:cstheme="minorHAnsi"/>
                <w:b/>
                <w:bCs/>
                <w:sz w:val="26"/>
                <w:szCs w:val="26"/>
              </w:rPr>
              <w:t xml:space="preserve">– </w:t>
            </w:r>
            <w:r w:rsidRPr="005406AC">
              <w:rPr>
                <w:rFonts w:cstheme="minorHAnsi"/>
                <w:b/>
                <w:bCs/>
                <w:sz w:val="26"/>
                <w:szCs w:val="26"/>
              </w:rPr>
              <w:t>Language Analysis</w:t>
            </w:r>
            <w:r w:rsidRPr="005406AC">
              <w:rPr>
                <w:rFonts w:cstheme="minorHAnsi"/>
                <w:b/>
                <w:bCs/>
                <w:sz w:val="26"/>
                <w:szCs w:val="26"/>
              </w:rPr>
              <w:br/>
            </w:r>
            <w:r w:rsidRPr="005406AC">
              <w:rPr>
                <w:rFonts w:cstheme="minorHAnsi"/>
                <w:b/>
                <w:bCs/>
                <w:sz w:val="26"/>
                <w:szCs w:val="26"/>
              </w:rPr>
              <w:t>8 marks</w:t>
            </w:r>
            <w:r w:rsidRPr="005406AC">
              <w:rPr>
                <w:rFonts w:cstheme="minorHAnsi"/>
                <w:sz w:val="26"/>
                <w:szCs w:val="26"/>
              </w:rPr>
              <w:t xml:space="preserve"> </w:t>
            </w:r>
            <w:r w:rsidRPr="005406AC">
              <w:rPr>
                <w:rFonts w:cstheme="minorHAnsi"/>
                <w:b/>
                <w:bCs/>
                <w:sz w:val="26"/>
                <w:szCs w:val="26"/>
              </w:rPr>
              <w:t>(</w:t>
            </w:r>
            <w:r w:rsidRPr="005406AC">
              <w:rPr>
                <w:rFonts w:cstheme="minorHAnsi"/>
                <w:b/>
                <w:bCs/>
                <w:sz w:val="26"/>
                <w:szCs w:val="26"/>
              </w:rPr>
              <w:t>15 minutes</w:t>
            </w:r>
            <w:r w:rsidRPr="005406AC">
              <w:rPr>
                <w:rFonts w:cstheme="minorHAnsi"/>
                <w:b/>
                <w:bCs/>
                <w:sz w:val="26"/>
                <w:szCs w:val="26"/>
              </w:rPr>
              <w:t>)</w:t>
            </w:r>
          </w:p>
          <w:p w14:paraId="2BA9E93B" w14:textId="77777777" w:rsidR="00071972" w:rsidRPr="005406AC" w:rsidRDefault="00071972" w:rsidP="00071972">
            <w:pPr>
              <w:rPr>
                <w:rFonts w:cstheme="minorHAnsi"/>
                <w:sz w:val="26"/>
                <w:szCs w:val="26"/>
              </w:rPr>
            </w:pPr>
          </w:p>
          <w:p w14:paraId="039BABFD" w14:textId="00CEDA8C" w:rsidR="005406AC" w:rsidRPr="005406AC" w:rsidRDefault="005406AC" w:rsidP="005406AC">
            <w:pPr>
              <w:rPr>
                <w:rFonts w:cstheme="minorHAnsi"/>
              </w:rPr>
            </w:pPr>
            <w:r w:rsidRPr="005406AC">
              <w:rPr>
                <w:rFonts w:cstheme="minorHAnsi"/>
              </w:rPr>
              <w:t xml:space="preserve">Using lines </w:t>
            </w:r>
            <w:r w:rsidRPr="005406AC">
              <w:rPr>
                <w:rFonts w:cstheme="minorHAnsi"/>
              </w:rPr>
              <w:t>7</w:t>
            </w:r>
            <w:r w:rsidRPr="005406AC">
              <w:rPr>
                <w:rFonts w:cstheme="minorHAnsi"/>
              </w:rPr>
              <w:t>-</w:t>
            </w:r>
            <w:r w:rsidRPr="005406AC">
              <w:rPr>
                <w:rFonts w:cstheme="minorHAnsi"/>
              </w:rPr>
              <w:t>16</w:t>
            </w:r>
            <w:r w:rsidRPr="005406AC">
              <w:rPr>
                <w:rFonts w:cstheme="minorHAnsi"/>
              </w:rPr>
              <w:t xml:space="preserve">. </w:t>
            </w:r>
          </w:p>
          <w:p w14:paraId="36CEBE82" w14:textId="77777777" w:rsidR="005406AC" w:rsidRPr="005406AC" w:rsidRDefault="005406AC" w:rsidP="005406AC">
            <w:pPr>
              <w:rPr>
                <w:rFonts w:cstheme="minorHAnsi"/>
              </w:rPr>
            </w:pPr>
          </w:p>
          <w:p w14:paraId="2F33364C" w14:textId="0621B38C" w:rsidR="00071972" w:rsidRPr="005406AC" w:rsidRDefault="005406AC" w:rsidP="005406AC">
            <w:pPr>
              <w:rPr>
                <w:rFonts w:cstheme="minorHAnsi"/>
                <w:sz w:val="26"/>
                <w:szCs w:val="26"/>
              </w:rPr>
            </w:pPr>
            <w:r w:rsidRPr="005406AC">
              <w:rPr>
                <w:rFonts w:cstheme="minorHAnsi"/>
              </w:rPr>
              <w:t>How does the writer use language to describe the setting?</w:t>
            </w:r>
          </w:p>
        </w:tc>
        <w:tc>
          <w:tcPr>
            <w:tcW w:w="9072" w:type="dxa"/>
            <w:vMerge/>
          </w:tcPr>
          <w:p w14:paraId="5AB6D022" w14:textId="77777777" w:rsidR="00071972" w:rsidRPr="005406AC" w:rsidRDefault="00071972" w:rsidP="00071972">
            <w:pPr>
              <w:jc w:val="center"/>
              <w:rPr>
                <w:rFonts w:cstheme="minorHAnsi"/>
                <w:sz w:val="26"/>
                <w:szCs w:val="26"/>
              </w:rPr>
            </w:pPr>
          </w:p>
        </w:tc>
        <w:tc>
          <w:tcPr>
            <w:tcW w:w="3346" w:type="dxa"/>
            <w:vMerge/>
          </w:tcPr>
          <w:p w14:paraId="325B8FFB" w14:textId="66AA7393" w:rsidR="00071972" w:rsidRPr="005406AC" w:rsidRDefault="00071972" w:rsidP="00071972">
            <w:pPr>
              <w:rPr>
                <w:rFonts w:cstheme="minorHAnsi"/>
                <w:sz w:val="26"/>
                <w:szCs w:val="26"/>
              </w:rPr>
            </w:pPr>
          </w:p>
        </w:tc>
      </w:tr>
      <w:tr w:rsidR="00071972" w14:paraId="595D49DD" w14:textId="77777777" w:rsidTr="00F447AC">
        <w:trPr>
          <w:trHeight w:val="694"/>
        </w:trPr>
        <w:tc>
          <w:tcPr>
            <w:tcW w:w="2972" w:type="dxa"/>
          </w:tcPr>
          <w:p w14:paraId="4B6670C1" w14:textId="72898DFD" w:rsidR="00071972" w:rsidRPr="005406AC" w:rsidRDefault="00071972" w:rsidP="00071972">
            <w:pPr>
              <w:rPr>
                <w:rFonts w:cstheme="minorHAnsi"/>
                <w:b/>
                <w:bCs/>
                <w:sz w:val="26"/>
                <w:szCs w:val="26"/>
              </w:rPr>
            </w:pPr>
            <w:r w:rsidRPr="005406AC">
              <w:rPr>
                <w:rFonts w:cstheme="minorHAnsi"/>
                <w:b/>
                <w:bCs/>
                <w:sz w:val="26"/>
                <w:szCs w:val="26"/>
              </w:rPr>
              <w:t>Q3</w:t>
            </w:r>
            <w:r w:rsidRPr="005406AC">
              <w:rPr>
                <w:rFonts w:cstheme="minorHAnsi"/>
                <w:b/>
                <w:bCs/>
                <w:sz w:val="26"/>
                <w:szCs w:val="26"/>
              </w:rPr>
              <w:t xml:space="preserve"> </w:t>
            </w:r>
            <w:r w:rsidRPr="005406AC">
              <w:rPr>
                <w:rFonts w:cstheme="minorHAnsi"/>
                <w:b/>
                <w:bCs/>
                <w:sz w:val="26"/>
                <w:szCs w:val="26"/>
              </w:rPr>
              <w:t>–</w:t>
            </w:r>
            <w:r w:rsidRPr="005406AC">
              <w:rPr>
                <w:rFonts w:cstheme="minorHAnsi"/>
                <w:b/>
                <w:bCs/>
                <w:sz w:val="26"/>
                <w:szCs w:val="26"/>
              </w:rPr>
              <w:t xml:space="preserve"> Structure Analysis</w:t>
            </w:r>
          </w:p>
          <w:p w14:paraId="6F1A6907" w14:textId="6052D116" w:rsidR="00071972" w:rsidRPr="005406AC" w:rsidRDefault="00071972" w:rsidP="00071972">
            <w:pPr>
              <w:rPr>
                <w:rFonts w:cstheme="minorHAnsi"/>
                <w:b/>
                <w:bCs/>
                <w:sz w:val="26"/>
                <w:szCs w:val="26"/>
              </w:rPr>
            </w:pPr>
            <w:r w:rsidRPr="005406AC">
              <w:rPr>
                <w:rFonts w:cstheme="minorHAnsi"/>
                <w:b/>
                <w:bCs/>
                <w:sz w:val="26"/>
                <w:szCs w:val="26"/>
              </w:rPr>
              <w:t xml:space="preserve">8 marks </w:t>
            </w:r>
            <w:r w:rsidRPr="005406AC">
              <w:rPr>
                <w:rFonts w:cstheme="minorHAnsi"/>
                <w:b/>
                <w:bCs/>
                <w:sz w:val="26"/>
                <w:szCs w:val="26"/>
              </w:rPr>
              <w:t>(</w:t>
            </w:r>
            <w:r w:rsidRPr="005406AC">
              <w:rPr>
                <w:rFonts w:cstheme="minorHAnsi"/>
                <w:b/>
                <w:bCs/>
                <w:sz w:val="26"/>
                <w:szCs w:val="26"/>
              </w:rPr>
              <w:t>15 minutes</w:t>
            </w:r>
            <w:r w:rsidRPr="005406AC">
              <w:rPr>
                <w:rFonts w:cstheme="minorHAnsi"/>
                <w:b/>
                <w:bCs/>
                <w:sz w:val="26"/>
                <w:szCs w:val="26"/>
              </w:rPr>
              <w:t>)</w:t>
            </w:r>
          </w:p>
          <w:p w14:paraId="633C375D" w14:textId="77777777" w:rsidR="00071972" w:rsidRPr="005406AC" w:rsidRDefault="00071972" w:rsidP="00071972">
            <w:pPr>
              <w:rPr>
                <w:rFonts w:cstheme="minorHAnsi"/>
                <w:sz w:val="26"/>
                <w:szCs w:val="26"/>
              </w:rPr>
            </w:pPr>
          </w:p>
          <w:p w14:paraId="3C56B388" w14:textId="52BFCC98" w:rsidR="005406AC" w:rsidRPr="005406AC" w:rsidRDefault="005406AC" w:rsidP="005406AC">
            <w:pPr>
              <w:rPr>
                <w:rFonts w:cstheme="minorHAnsi"/>
              </w:rPr>
            </w:pPr>
            <w:r w:rsidRPr="005406AC">
              <w:rPr>
                <w:rFonts w:cstheme="minorHAnsi"/>
              </w:rPr>
              <w:t>Use the whole source.</w:t>
            </w:r>
          </w:p>
          <w:p w14:paraId="2318C8E6" w14:textId="77777777" w:rsidR="005406AC" w:rsidRPr="005406AC" w:rsidRDefault="005406AC" w:rsidP="005406AC">
            <w:pPr>
              <w:rPr>
                <w:rFonts w:cstheme="minorHAnsi"/>
              </w:rPr>
            </w:pPr>
          </w:p>
          <w:p w14:paraId="7C5E339B" w14:textId="653238F4" w:rsidR="00071972" w:rsidRPr="005406AC" w:rsidRDefault="005406AC" w:rsidP="005406AC">
            <w:pPr>
              <w:rPr>
                <w:rFonts w:cstheme="minorHAnsi"/>
                <w:sz w:val="26"/>
                <w:szCs w:val="26"/>
              </w:rPr>
            </w:pPr>
            <w:r w:rsidRPr="005406AC">
              <w:rPr>
                <w:rFonts w:cstheme="minorHAnsi"/>
              </w:rPr>
              <w:t>How does the writer structure the text to interest you as a reader?</w:t>
            </w:r>
          </w:p>
        </w:tc>
        <w:tc>
          <w:tcPr>
            <w:tcW w:w="9072" w:type="dxa"/>
            <w:vMerge/>
          </w:tcPr>
          <w:p w14:paraId="44EEB932" w14:textId="77777777" w:rsidR="00071972" w:rsidRPr="005406AC" w:rsidRDefault="00071972" w:rsidP="00071972">
            <w:pPr>
              <w:jc w:val="center"/>
              <w:rPr>
                <w:rFonts w:cstheme="minorHAnsi"/>
                <w:sz w:val="26"/>
                <w:szCs w:val="26"/>
              </w:rPr>
            </w:pPr>
          </w:p>
        </w:tc>
        <w:tc>
          <w:tcPr>
            <w:tcW w:w="3346" w:type="dxa"/>
            <w:vMerge/>
          </w:tcPr>
          <w:p w14:paraId="15437E9F" w14:textId="77777777" w:rsidR="00071972" w:rsidRPr="005406AC" w:rsidRDefault="00071972" w:rsidP="00071972">
            <w:pPr>
              <w:rPr>
                <w:rFonts w:cstheme="minorHAnsi"/>
                <w:sz w:val="26"/>
                <w:szCs w:val="26"/>
              </w:rPr>
            </w:pPr>
          </w:p>
        </w:tc>
      </w:tr>
    </w:tbl>
    <w:p w14:paraId="4B746584" w14:textId="77777777" w:rsidR="00626504" w:rsidRDefault="00626504" w:rsidP="00626504"/>
    <w:sectPr w:rsidR="00626504" w:rsidSect="00F447AC">
      <w:pgSz w:w="16840" w:h="11900" w:orient="landscape"/>
      <w:pgMar w:top="62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A3FF2"/>
    <w:multiLevelType w:val="hybridMultilevel"/>
    <w:tmpl w:val="C276A8A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04"/>
    <w:rsid w:val="00071972"/>
    <w:rsid w:val="00341F4A"/>
    <w:rsid w:val="0052726F"/>
    <w:rsid w:val="005406AC"/>
    <w:rsid w:val="005B0190"/>
    <w:rsid w:val="00626504"/>
    <w:rsid w:val="00685667"/>
    <w:rsid w:val="00B875E9"/>
    <w:rsid w:val="00C162F7"/>
    <w:rsid w:val="00E8395A"/>
    <w:rsid w:val="00F0296E"/>
    <w:rsid w:val="00F44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8A05FF"/>
  <w15:chartTrackingRefBased/>
  <w15:docId w15:val="{3224C67D-9C16-D649-951A-50D1AD16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504"/>
    <w:pPr>
      <w:spacing w:after="160" w:line="259" w:lineRule="auto"/>
      <w:ind w:left="720"/>
      <w:contextualSpacing/>
    </w:pPr>
    <w:rPr>
      <w:sz w:val="22"/>
      <w:szCs w:val="22"/>
    </w:rPr>
  </w:style>
  <w:style w:type="paragraph" w:styleId="NormalWeb">
    <w:name w:val="Normal (Web)"/>
    <w:basedOn w:val="Normal"/>
    <w:uiPriority w:val="99"/>
    <w:unhideWhenUsed/>
    <w:rsid w:val="00F447A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Rachel</dc:creator>
  <cp:keywords/>
  <dc:description/>
  <cp:lastModifiedBy>Barnes, Rachel</cp:lastModifiedBy>
  <cp:revision>3</cp:revision>
  <dcterms:created xsi:type="dcterms:W3CDTF">2020-01-19T21:09:00Z</dcterms:created>
  <dcterms:modified xsi:type="dcterms:W3CDTF">2020-01-19T21:10:00Z</dcterms:modified>
</cp:coreProperties>
</file>